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2C208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50D5">
        <w:rPr>
          <w:rFonts w:ascii="Times New Roman" w:hAnsi="Times New Roman" w:cs="Times New Roman"/>
          <w:b/>
          <w:bCs/>
        </w:rPr>
        <w:t>ZMLUVA O ODVÁDZANÍ ODPADOVÝCH VÔD</w:t>
      </w:r>
    </w:p>
    <w:p w14:paraId="0B4A96EF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8D0320" w14:textId="77777777" w:rsidR="006D278C" w:rsidRPr="00D750D5" w:rsidRDefault="006D278C" w:rsidP="006D278C">
      <w:pPr>
        <w:spacing w:after="300" w:line="240" w:lineRule="atLeast"/>
        <w:jc w:val="both"/>
        <w:rPr>
          <w:rFonts w:ascii="Times New Roman" w:eastAsia="Times New Roman" w:hAnsi="Times New Roman" w:cs="Times New Roman"/>
          <w:lang w:eastAsia="sk-SK"/>
        </w:rPr>
      </w:pPr>
      <w:r w:rsidRPr="00D750D5">
        <w:rPr>
          <w:rFonts w:ascii="Times New Roman" w:eastAsia="Times New Roman" w:hAnsi="Times New Roman" w:cs="Times New Roman"/>
          <w:lang w:eastAsia="sk-SK"/>
        </w:rPr>
        <w:t xml:space="preserve">uzatvorená podľa ustanovenia § 15 ods. 7 písm. b) a podľa ustanovenia § 16 ods. 7 písm. b) Zákona č. 442/2002 Z. z. o verejných vodovodoch a verejných kanalizáciách a o zmene a doplnení zákona č. 276/2001 Z. z. o regulácii v sieťových odvetviach, v znení neskorších zmien a doplnkov </w:t>
      </w:r>
    </w:p>
    <w:p w14:paraId="07BDB43A" w14:textId="77777777" w:rsidR="006D278C" w:rsidRPr="00D750D5" w:rsidRDefault="006D278C" w:rsidP="006D278C">
      <w:pPr>
        <w:spacing w:after="300" w:line="240" w:lineRule="atLeast"/>
        <w:jc w:val="both"/>
        <w:rPr>
          <w:rFonts w:ascii="Times New Roman" w:eastAsia="Times New Roman" w:hAnsi="Times New Roman" w:cs="Times New Roman"/>
          <w:lang w:eastAsia="sk-SK"/>
        </w:rPr>
      </w:pPr>
      <w:r w:rsidRPr="00D750D5">
        <w:rPr>
          <w:rFonts w:ascii="Times New Roman" w:eastAsia="Times New Roman" w:hAnsi="Times New Roman" w:cs="Times New Roman"/>
          <w:i/>
          <w:iCs/>
          <w:lang w:eastAsia="sk-SK"/>
        </w:rPr>
        <w:t>(ďalej len „zmluva“)</w:t>
      </w:r>
      <w:r w:rsidRPr="00D750D5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13B7C122" w14:textId="77777777" w:rsidR="006D278C" w:rsidRPr="00D750D5" w:rsidRDefault="006D278C" w:rsidP="00D750D5">
      <w:pPr>
        <w:pStyle w:val="Nadpis1"/>
        <w:jc w:val="left"/>
        <w:rPr>
          <w:rFonts w:ascii="Times New Roman" w:hAnsi="Times New Roman" w:cs="Times New Roman"/>
          <w:sz w:val="22"/>
          <w:szCs w:val="22"/>
        </w:rPr>
      </w:pPr>
      <w:r w:rsidRPr="00D750D5">
        <w:rPr>
          <w:rFonts w:ascii="Times New Roman" w:hAnsi="Times New Roman" w:cs="Times New Roman"/>
          <w:sz w:val="22"/>
          <w:szCs w:val="22"/>
        </w:rPr>
        <w:t>1. Zmluvné strany</w:t>
      </w:r>
    </w:p>
    <w:p w14:paraId="0B78E157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528242" w14:textId="77777777" w:rsidR="006D278C" w:rsidRPr="00D750D5" w:rsidRDefault="006D278C" w:rsidP="006D278C">
      <w:pPr>
        <w:pStyle w:val="Nadpis2"/>
        <w:numPr>
          <w:ilvl w:val="1"/>
          <w:numId w:val="1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81"/>
      </w:tblGrid>
      <w:tr w:rsidR="006D278C" w:rsidRPr="00D750D5" w14:paraId="136D0EA1" w14:textId="77777777" w:rsidTr="00370D8E">
        <w:tc>
          <w:tcPr>
            <w:tcW w:w="3119" w:type="dxa"/>
          </w:tcPr>
          <w:p w14:paraId="125C1378" w14:textId="77777777" w:rsidR="006D278C" w:rsidRPr="00D750D5" w:rsidRDefault="006D278C" w:rsidP="00370D8E">
            <w:pPr>
              <w:spacing w:line="360" w:lineRule="auto"/>
              <w:rPr>
                <w:b/>
                <w:bCs/>
                <w:sz w:val="22"/>
                <w:szCs w:val="22"/>
                <w:lang w:val="sk-SK"/>
              </w:rPr>
            </w:pPr>
            <w:r w:rsidRPr="00D750D5">
              <w:rPr>
                <w:b/>
                <w:bCs/>
                <w:sz w:val="22"/>
                <w:szCs w:val="22"/>
                <w:lang w:val="sk-SK"/>
              </w:rPr>
              <w:t>DODÁVATEĽ</w:t>
            </w:r>
          </w:p>
        </w:tc>
        <w:tc>
          <w:tcPr>
            <w:tcW w:w="6981" w:type="dxa"/>
          </w:tcPr>
          <w:p w14:paraId="71638EE0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b/>
                <w:sz w:val="22"/>
                <w:szCs w:val="22"/>
                <w:lang w:val="sk-SK"/>
              </w:rPr>
              <w:t xml:space="preserve">Združenie obcí </w:t>
            </w:r>
            <w:proofErr w:type="spellStart"/>
            <w:r w:rsidRPr="00D750D5">
              <w:rPr>
                <w:b/>
                <w:sz w:val="22"/>
                <w:szCs w:val="22"/>
                <w:lang w:val="sk-SK"/>
              </w:rPr>
              <w:t>Enviropark</w:t>
            </w:r>
            <w:proofErr w:type="spellEnd"/>
            <w:r w:rsidRPr="00D750D5">
              <w:rPr>
                <w:b/>
                <w:sz w:val="22"/>
                <w:szCs w:val="22"/>
                <w:lang w:val="sk-SK"/>
              </w:rPr>
              <w:t xml:space="preserve"> Pomoravie</w:t>
            </w:r>
          </w:p>
        </w:tc>
      </w:tr>
      <w:tr w:rsidR="006D278C" w:rsidRPr="00D750D5" w14:paraId="1F7F21C1" w14:textId="77777777" w:rsidTr="00370D8E">
        <w:tc>
          <w:tcPr>
            <w:tcW w:w="3119" w:type="dxa"/>
          </w:tcPr>
          <w:p w14:paraId="59D6F5A7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981" w:type="dxa"/>
          </w:tcPr>
          <w:p w14:paraId="269AE63B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Závod 243, 908 72  Závod</w:t>
            </w:r>
          </w:p>
        </w:tc>
      </w:tr>
      <w:tr w:rsidR="006D278C" w:rsidRPr="00D750D5" w14:paraId="3856B827" w14:textId="77777777" w:rsidTr="00370D8E">
        <w:tc>
          <w:tcPr>
            <w:tcW w:w="3119" w:type="dxa"/>
          </w:tcPr>
          <w:p w14:paraId="6B3EA50E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6981" w:type="dxa"/>
          </w:tcPr>
          <w:p w14:paraId="5D4EEFE9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bookmarkStart w:id="0" w:name="_Hlk62673358"/>
            <w:r w:rsidRPr="00D750D5">
              <w:rPr>
                <w:sz w:val="22"/>
                <w:szCs w:val="22"/>
                <w:lang w:val="sk-SK"/>
              </w:rPr>
              <w:t>36 067 725</w:t>
            </w:r>
            <w:bookmarkEnd w:id="0"/>
          </w:p>
        </w:tc>
      </w:tr>
      <w:tr w:rsidR="006D278C" w:rsidRPr="00D750D5" w14:paraId="5F63A980" w14:textId="77777777" w:rsidTr="00370D8E">
        <w:tc>
          <w:tcPr>
            <w:tcW w:w="3119" w:type="dxa"/>
          </w:tcPr>
          <w:p w14:paraId="71E38954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IČ DPH:</w:t>
            </w:r>
          </w:p>
        </w:tc>
        <w:tc>
          <w:tcPr>
            <w:tcW w:w="6981" w:type="dxa"/>
          </w:tcPr>
          <w:p w14:paraId="41186190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bookmarkStart w:id="1" w:name="_Hlk62673379"/>
            <w:r w:rsidRPr="00D750D5">
              <w:rPr>
                <w:sz w:val="22"/>
                <w:szCs w:val="22"/>
                <w:lang w:val="sk-SK"/>
              </w:rPr>
              <w:t>SK 2021776174</w:t>
            </w:r>
            <w:bookmarkEnd w:id="1"/>
          </w:p>
        </w:tc>
      </w:tr>
      <w:tr w:rsidR="006D278C" w:rsidRPr="00D750D5" w14:paraId="2D6C26E7" w14:textId="77777777" w:rsidTr="00370D8E">
        <w:tc>
          <w:tcPr>
            <w:tcW w:w="3119" w:type="dxa"/>
          </w:tcPr>
          <w:p w14:paraId="0D6A8BB0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</w:rPr>
            </w:pPr>
            <w:r w:rsidRPr="00D750D5">
              <w:rPr>
                <w:sz w:val="22"/>
                <w:szCs w:val="22"/>
              </w:rPr>
              <w:t xml:space="preserve">Bankové </w:t>
            </w:r>
            <w:proofErr w:type="spellStart"/>
            <w:r w:rsidRPr="00D750D5">
              <w:rPr>
                <w:sz w:val="22"/>
                <w:szCs w:val="22"/>
              </w:rPr>
              <w:t>spojenie</w:t>
            </w:r>
            <w:proofErr w:type="spellEnd"/>
            <w:r w:rsidRPr="00D750D5">
              <w:rPr>
                <w:sz w:val="22"/>
                <w:szCs w:val="22"/>
              </w:rPr>
              <w:t>:</w:t>
            </w:r>
          </w:p>
        </w:tc>
        <w:tc>
          <w:tcPr>
            <w:tcW w:w="6981" w:type="dxa"/>
          </w:tcPr>
          <w:p w14:paraId="4B7D9FE6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</w:rPr>
            </w:pPr>
            <w:r w:rsidRPr="00D750D5">
              <w:rPr>
                <w:sz w:val="22"/>
                <w:szCs w:val="22"/>
              </w:rPr>
              <w:t>Prima banka Slovensko, a.s..</w:t>
            </w:r>
          </w:p>
        </w:tc>
      </w:tr>
      <w:tr w:rsidR="006D278C" w:rsidRPr="00D750D5" w14:paraId="6318EBA7" w14:textId="77777777" w:rsidTr="00370D8E">
        <w:tc>
          <w:tcPr>
            <w:tcW w:w="3119" w:type="dxa"/>
          </w:tcPr>
          <w:p w14:paraId="291D386C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Číslo účtu vo formáte IBAN:</w:t>
            </w:r>
          </w:p>
        </w:tc>
        <w:tc>
          <w:tcPr>
            <w:tcW w:w="6981" w:type="dxa"/>
          </w:tcPr>
          <w:p w14:paraId="610A4C2B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SK66 5600 0000 0032 2742 8005</w:t>
            </w:r>
          </w:p>
        </w:tc>
      </w:tr>
      <w:tr w:rsidR="006D278C" w:rsidRPr="00D750D5" w14:paraId="41717C43" w14:textId="77777777" w:rsidTr="00370D8E">
        <w:trPr>
          <w:trHeight w:val="279"/>
        </w:trPr>
        <w:tc>
          <w:tcPr>
            <w:tcW w:w="3119" w:type="dxa"/>
          </w:tcPr>
          <w:p w14:paraId="4E15644C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Štatutár:</w:t>
            </w:r>
          </w:p>
        </w:tc>
        <w:tc>
          <w:tcPr>
            <w:tcW w:w="6981" w:type="dxa"/>
          </w:tcPr>
          <w:p w14:paraId="25B59067" w14:textId="1608092B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 xml:space="preserve">Ing. </w:t>
            </w:r>
            <w:r w:rsidR="00011BB0">
              <w:rPr>
                <w:sz w:val="22"/>
                <w:szCs w:val="22"/>
                <w:lang w:val="sk-SK"/>
              </w:rPr>
              <w:t xml:space="preserve">Richard </w:t>
            </w:r>
            <w:proofErr w:type="spellStart"/>
            <w:r w:rsidR="00011BB0">
              <w:rPr>
                <w:sz w:val="22"/>
                <w:szCs w:val="22"/>
                <w:lang w:val="sk-SK"/>
              </w:rPr>
              <w:t>Nimsch</w:t>
            </w:r>
            <w:proofErr w:type="spellEnd"/>
            <w:r w:rsidRPr="00D750D5">
              <w:rPr>
                <w:sz w:val="22"/>
                <w:szCs w:val="22"/>
                <w:lang w:val="sk-SK"/>
              </w:rPr>
              <w:t>, predseda združenia</w:t>
            </w:r>
          </w:p>
        </w:tc>
      </w:tr>
    </w:tbl>
    <w:p w14:paraId="39B8DCB3" w14:textId="77777777" w:rsidR="006D278C" w:rsidRPr="00D750D5" w:rsidRDefault="006D278C" w:rsidP="006D278C">
      <w:pPr>
        <w:pStyle w:val="Nadpis2"/>
        <w:rPr>
          <w:rFonts w:ascii="Times New Roman" w:hAnsi="Times New Roman" w:cs="Times New Roman"/>
          <w:sz w:val="22"/>
          <w:szCs w:val="22"/>
        </w:rPr>
      </w:pPr>
    </w:p>
    <w:p w14:paraId="03F78803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50D5">
        <w:rPr>
          <w:rFonts w:ascii="Times New Roman" w:hAnsi="Times New Roman" w:cs="Times New Roman"/>
          <w:i/>
          <w:iCs/>
        </w:rPr>
        <w:t>(ďalej len „dodávateľ“)</w:t>
      </w:r>
    </w:p>
    <w:p w14:paraId="4A298B6B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6D667C8" w14:textId="77777777" w:rsidR="006D278C" w:rsidRPr="00D750D5" w:rsidRDefault="006D278C" w:rsidP="006D278C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D750D5">
        <w:rPr>
          <w:rFonts w:ascii="Times New Roman" w:hAnsi="Times New Roman" w:cs="Times New Roman"/>
          <w:sz w:val="22"/>
          <w:szCs w:val="22"/>
        </w:rPr>
        <w:t xml:space="preserve">1.2. </w:t>
      </w:r>
    </w:p>
    <w:p w14:paraId="5A582A50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Mriekatabuky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6D278C" w:rsidRPr="00D750D5" w14:paraId="00DAB495" w14:textId="77777777" w:rsidTr="00370D8E">
        <w:tc>
          <w:tcPr>
            <w:tcW w:w="8784" w:type="dxa"/>
            <w:gridSpan w:val="2"/>
          </w:tcPr>
          <w:p w14:paraId="035C23EC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b/>
                <w:bCs/>
                <w:sz w:val="22"/>
                <w:szCs w:val="22"/>
                <w:lang w:val="sk-SK"/>
              </w:rPr>
              <w:t>ODBERATEĽ</w:t>
            </w:r>
          </w:p>
        </w:tc>
      </w:tr>
      <w:tr w:rsidR="006D278C" w:rsidRPr="00D750D5" w14:paraId="73454AFE" w14:textId="77777777" w:rsidTr="00370D8E">
        <w:tc>
          <w:tcPr>
            <w:tcW w:w="3114" w:type="dxa"/>
          </w:tcPr>
          <w:p w14:paraId="614E732C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Meno a priezvisko, titul:</w:t>
            </w:r>
          </w:p>
        </w:tc>
        <w:tc>
          <w:tcPr>
            <w:tcW w:w="5670" w:type="dxa"/>
          </w:tcPr>
          <w:p w14:paraId="19A53DEC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</w:p>
        </w:tc>
      </w:tr>
      <w:tr w:rsidR="006D278C" w:rsidRPr="00D750D5" w14:paraId="0EE63CA4" w14:textId="77777777" w:rsidTr="00370D8E">
        <w:tc>
          <w:tcPr>
            <w:tcW w:w="3114" w:type="dxa"/>
          </w:tcPr>
          <w:p w14:paraId="314DD55F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Telefónne číslo:</w:t>
            </w:r>
          </w:p>
        </w:tc>
        <w:tc>
          <w:tcPr>
            <w:tcW w:w="5670" w:type="dxa"/>
          </w:tcPr>
          <w:p w14:paraId="11FF6C31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</w:p>
        </w:tc>
      </w:tr>
      <w:tr w:rsidR="006D278C" w:rsidRPr="00D750D5" w14:paraId="478C9B32" w14:textId="77777777" w:rsidTr="00370D8E">
        <w:tc>
          <w:tcPr>
            <w:tcW w:w="3114" w:type="dxa"/>
          </w:tcPr>
          <w:p w14:paraId="31B112D5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</w:rPr>
            </w:pPr>
            <w:r w:rsidRPr="00D750D5">
              <w:rPr>
                <w:sz w:val="22"/>
                <w:szCs w:val="22"/>
              </w:rPr>
              <w:t>E-mail:</w:t>
            </w:r>
          </w:p>
        </w:tc>
        <w:tc>
          <w:tcPr>
            <w:tcW w:w="5670" w:type="dxa"/>
          </w:tcPr>
          <w:p w14:paraId="712C3225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D278C" w:rsidRPr="00D750D5" w14:paraId="093F644D" w14:textId="77777777" w:rsidTr="00370D8E">
        <w:tc>
          <w:tcPr>
            <w:tcW w:w="3114" w:type="dxa"/>
          </w:tcPr>
          <w:p w14:paraId="1572B8C4" w14:textId="3021EF4E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 xml:space="preserve">Adresa odberného miesta:  </w:t>
            </w:r>
          </w:p>
        </w:tc>
        <w:tc>
          <w:tcPr>
            <w:tcW w:w="5670" w:type="dxa"/>
          </w:tcPr>
          <w:p w14:paraId="6D26EC2D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</w:p>
        </w:tc>
      </w:tr>
      <w:tr w:rsidR="006D278C" w:rsidRPr="00D750D5" w14:paraId="5D94DAA0" w14:textId="77777777" w:rsidTr="00370D8E">
        <w:trPr>
          <w:trHeight w:val="279"/>
        </w:trPr>
        <w:tc>
          <w:tcPr>
            <w:tcW w:w="3114" w:type="dxa"/>
          </w:tcPr>
          <w:p w14:paraId="5FF78B74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Adresa pre poštový styk na</w:t>
            </w:r>
          </w:p>
          <w:p w14:paraId="36ADC4CC" w14:textId="77777777" w:rsidR="006D278C" w:rsidRPr="00D750D5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  <w:r w:rsidRPr="00D750D5">
              <w:rPr>
                <w:sz w:val="22"/>
                <w:szCs w:val="22"/>
                <w:lang w:val="sk-SK"/>
              </w:rPr>
              <w:t>zasielanie písomností a faktúr:</w:t>
            </w:r>
          </w:p>
        </w:tc>
        <w:tc>
          <w:tcPr>
            <w:tcW w:w="5670" w:type="dxa"/>
          </w:tcPr>
          <w:p w14:paraId="46452069" w14:textId="77777777" w:rsidR="006D278C" w:rsidRDefault="006D278C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</w:p>
          <w:p w14:paraId="43638FEA" w14:textId="77777777" w:rsidR="00057B50" w:rsidRPr="00D750D5" w:rsidRDefault="00057B50" w:rsidP="00370D8E">
            <w:pPr>
              <w:spacing w:line="360" w:lineRule="auto"/>
              <w:rPr>
                <w:sz w:val="22"/>
                <w:szCs w:val="22"/>
                <w:lang w:val="sk-SK"/>
              </w:rPr>
            </w:pPr>
          </w:p>
        </w:tc>
      </w:tr>
      <w:tr w:rsidR="00057B50" w:rsidRPr="00D750D5" w14:paraId="56F7AE4A" w14:textId="77777777" w:rsidTr="00370D8E">
        <w:trPr>
          <w:trHeight w:val="279"/>
        </w:trPr>
        <w:tc>
          <w:tcPr>
            <w:tcW w:w="3114" w:type="dxa"/>
          </w:tcPr>
          <w:p w14:paraId="21F270EC" w14:textId="0D82457A" w:rsidR="00057B50" w:rsidRPr="00057B50" w:rsidRDefault="00057B50" w:rsidP="00370D8E">
            <w:pPr>
              <w:spacing w:line="360" w:lineRule="auto"/>
              <w:rPr>
                <w:sz w:val="24"/>
                <w:szCs w:val="24"/>
              </w:rPr>
            </w:pPr>
            <w:r w:rsidRPr="00057B50">
              <w:rPr>
                <w:sz w:val="24"/>
                <w:szCs w:val="24"/>
              </w:rPr>
              <w:t xml:space="preserve">Číslo </w:t>
            </w:r>
            <w:proofErr w:type="spellStart"/>
            <w:r w:rsidRPr="00057B50">
              <w:rPr>
                <w:sz w:val="24"/>
                <w:szCs w:val="24"/>
              </w:rPr>
              <w:t>vodomera</w:t>
            </w:r>
            <w:proofErr w:type="spellEnd"/>
            <w:r w:rsidRPr="00057B50">
              <w:rPr>
                <w:sz w:val="24"/>
                <w:szCs w:val="24"/>
              </w:rPr>
              <w:t xml:space="preserve">, stav </w:t>
            </w:r>
            <w:proofErr w:type="spellStart"/>
            <w:r w:rsidRPr="00057B50">
              <w:rPr>
                <w:sz w:val="24"/>
                <w:szCs w:val="24"/>
              </w:rPr>
              <w:t>vodomera</w:t>
            </w:r>
            <w:proofErr w:type="spellEnd"/>
          </w:p>
        </w:tc>
        <w:tc>
          <w:tcPr>
            <w:tcW w:w="5670" w:type="dxa"/>
          </w:tcPr>
          <w:p w14:paraId="6CE2E1A7" w14:textId="77777777" w:rsidR="00057B50" w:rsidRDefault="00057B50" w:rsidP="00370D8E">
            <w:pPr>
              <w:spacing w:line="360" w:lineRule="auto"/>
            </w:pPr>
          </w:p>
        </w:tc>
      </w:tr>
      <w:tr w:rsidR="00057B50" w:rsidRPr="00D750D5" w14:paraId="054B546C" w14:textId="77777777" w:rsidTr="00370D8E">
        <w:trPr>
          <w:trHeight w:val="279"/>
        </w:trPr>
        <w:tc>
          <w:tcPr>
            <w:tcW w:w="3114" w:type="dxa"/>
          </w:tcPr>
          <w:p w14:paraId="3743769A" w14:textId="4D6936B4" w:rsidR="00057B50" w:rsidRPr="00057B50" w:rsidRDefault="00057B50" w:rsidP="00370D8E">
            <w:pPr>
              <w:spacing w:line="360" w:lineRule="auto"/>
              <w:rPr>
                <w:sz w:val="24"/>
                <w:szCs w:val="24"/>
              </w:rPr>
            </w:pPr>
            <w:r w:rsidRPr="00057B50">
              <w:rPr>
                <w:sz w:val="24"/>
                <w:szCs w:val="24"/>
              </w:rPr>
              <w:t xml:space="preserve">Počet </w:t>
            </w:r>
            <w:proofErr w:type="spellStart"/>
            <w:r w:rsidRPr="00057B50">
              <w:rPr>
                <w:sz w:val="24"/>
                <w:szCs w:val="24"/>
              </w:rPr>
              <w:t>os</w:t>
            </w:r>
            <w:r>
              <w:rPr>
                <w:sz w:val="24"/>
                <w:szCs w:val="24"/>
              </w:rPr>
              <w:t>ô</w:t>
            </w:r>
            <w:r w:rsidRPr="00057B50">
              <w:rPr>
                <w:sz w:val="24"/>
                <w:szCs w:val="24"/>
              </w:rPr>
              <w:t>b</w:t>
            </w:r>
            <w:proofErr w:type="spellEnd"/>
            <w:r w:rsidRPr="00057B50">
              <w:rPr>
                <w:sz w:val="24"/>
                <w:szCs w:val="24"/>
              </w:rPr>
              <w:t xml:space="preserve"> </w:t>
            </w:r>
            <w:proofErr w:type="spellStart"/>
            <w:r w:rsidRPr="00057B50">
              <w:rPr>
                <w:sz w:val="24"/>
                <w:szCs w:val="24"/>
              </w:rPr>
              <w:t>žijúcich</w:t>
            </w:r>
            <w:proofErr w:type="spellEnd"/>
            <w:r w:rsidRPr="00057B50">
              <w:rPr>
                <w:sz w:val="24"/>
                <w:szCs w:val="24"/>
              </w:rPr>
              <w:t xml:space="preserve"> v domácnosti</w:t>
            </w:r>
          </w:p>
        </w:tc>
        <w:tc>
          <w:tcPr>
            <w:tcW w:w="5670" w:type="dxa"/>
          </w:tcPr>
          <w:p w14:paraId="3229B682" w14:textId="77777777" w:rsidR="00057B50" w:rsidRDefault="00057B50" w:rsidP="00370D8E">
            <w:pPr>
              <w:spacing w:line="360" w:lineRule="auto"/>
            </w:pPr>
          </w:p>
        </w:tc>
      </w:tr>
    </w:tbl>
    <w:p w14:paraId="32940511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F70A01E" w14:textId="6688670C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50D5">
        <w:rPr>
          <w:rFonts w:ascii="Times New Roman" w:hAnsi="Times New Roman" w:cs="Times New Roman"/>
          <w:i/>
          <w:iCs/>
        </w:rPr>
        <w:t>(ďalej len „odberateľ“)</w:t>
      </w:r>
    </w:p>
    <w:p w14:paraId="4EBB8F11" w14:textId="77777777" w:rsidR="006D278C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50D5">
        <w:rPr>
          <w:rFonts w:ascii="Times New Roman" w:hAnsi="Times New Roman" w:cs="Times New Roman"/>
          <w:i/>
          <w:iCs/>
        </w:rPr>
        <w:t>(ďalej spoločne dodávateľ a odberateľ aj ako „zmluvné strany“ alebo jednotlivo ako „zmluvná strana“)</w:t>
      </w:r>
    </w:p>
    <w:p w14:paraId="1FCEBC51" w14:textId="77777777" w:rsidR="00057B50" w:rsidRDefault="00057B50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1EB8006" w14:textId="77777777" w:rsidR="00057B50" w:rsidRDefault="00057B50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CC5C4BB" w14:textId="77777777" w:rsidR="00057B50" w:rsidRDefault="00057B50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0CD50F3" w14:textId="77777777" w:rsidR="00057B50" w:rsidRDefault="00057B50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36D911E" w14:textId="77777777" w:rsidR="00057B50" w:rsidRPr="00D750D5" w:rsidRDefault="00057B50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C6C55DF" w14:textId="77777777" w:rsidR="006D278C" w:rsidRPr="00D750D5" w:rsidRDefault="006D278C" w:rsidP="00D750D5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50D5">
        <w:rPr>
          <w:rFonts w:ascii="Times New Roman" w:hAnsi="Times New Roman" w:cs="Times New Roman"/>
          <w:sz w:val="22"/>
          <w:szCs w:val="22"/>
        </w:rPr>
        <w:lastRenderedPageBreak/>
        <w:t>Predmet zmluvy</w:t>
      </w:r>
    </w:p>
    <w:p w14:paraId="3327058F" w14:textId="77777777" w:rsidR="006D278C" w:rsidRPr="00D750D5" w:rsidRDefault="006D278C" w:rsidP="006D278C">
      <w:pPr>
        <w:pStyle w:val="Odsekzoznamu"/>
        <w:spacing w:after="0"/>
        <w:ind w:left="420"/>
      </w:pPr>
    </w:p>
    <w:p w14:paraId="7B0D059A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750D5">
        <w:rPr>
          <w:rFonts w:ascii="Times New Roman" w:hAnsi="Times New Roman" w:cs="Times New Roman"/>
          <w:bCs/>
        </w:rPr>
        <w:t xml:space="preserve">Predmetom tejto zmluvy je </w:t>
      </w:r>
      <w:r w:rsidRPr="00D750D5">
        <w:rPr>
          <w:rFonts w:ascii="Times New Roman" w:eastAsia="Times New Roman" w:hAnsi="Times New Roman" w:cs="Times New Roman"/>
          <w:lang w:eastAsia="sk-SK"/>
        </w:rPr>
        <w:t>odvádzanie a príp. čistenie odpadových vôd verejnou kanalizáciou (</w:t>
      </w:r>
      <w:r w:rsidRPr="00D750D5">
        <w:rPr>
          <w:rFonts w:ascii="Times New Roman" w:eastAsia="Times New Roman" w:hAnsi="Times New Roman" w:cs="Times New Roman"/>
          <w:i/>
          <w:iCs/>
          <w:lang w:eastAsia="sk-SK"/>
        </w:rPr>
        <w:t>ďalej len „VK“</w:t>
      </w:r>
      <w:r w:rsidRPr="00D750D5">
        <w:rPr>
          <w:rFonts w:ascii="Times New Roman" w:eastAsia="Times New Roman" w:hAnsi="Times New Roman" w:cs="Times New Roman"/>
          <w:lang w:eastAsia="sk-SK"/>
        </w:rPr>
        <w:t xml:space="preserve">), ktorej vlastníkom alebo prevádzkovateľom je dodávateľ. Predmetom tejto zmluvy je zároveň aj úprava vzájomných práv a povinností zmluvných strán vyplývajúcich z odvádzania a príp. čistenia odpadových vôd VK pre odberateľa. </w:t>
      </w:r>
    </w:p>
    <w:p w14:paraId="3D9CF02A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8B6419E" w14:textId="5A19CCF8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750D5">
        <w:rPr>
          <w:rFonts w:ascii="Times New Roman" w:eastAsia="Times New Roman" w:hAnsi="Times New Roman" w:cs="Times New Roman"/>
          <w:lang w:eastAsia="sk-SK"/>
        </w:rPr>
        <w:t>Odberateľ zároveň berie na vedomie, že vzájomné práva a povinnosti vyplývajúce z odvádzania odpadových vôd upravujú aj aplikovateľné právne predpisy, ďalej Všeobecné obchodné podmienky dodávateľa (ďalej len „</w:t>
      </w:r>
      <w:r w:rsidRPr="00D750D5">
        <w:rPr>
          <w:rFonts w:ascii="Times New Roman" w:eastAsia="Times New Roman" w:hAnsi="Times New Roman" w:cs="Times New Roman"/>
          <w:i/>
          <w:iCs/>
          <w:lang w:eastAsia="sk-SK"/>
        </w:rPr>
        <w:t>VOP</w:t>
      </w:r>
      <w:r w:rsidRPr="00D750D5">
        <w:rPr>
          <w:rFonts w:ascii="Times New Roman" w:eastAsia="Times New Roman" w:hAnsi="Times New Roman" w:cs="Times New Roman"/>
          <w:lang w:eastAsia="sk-SK"/>
        </w:rPr>
        <w:t xml:space="preserve">“), cenník dodávateľa, prevádzkový poriadok verejnej kanalizácie, reklamačný poriadok dodávateľa a iné dokumenty, ktorých obsah zverejňuje dodávateľ na svojej internetovej stránke.  </w:t>
      </w:r>
    </w:p>
    <w:p w14:paraId="2AD91F09" w14:textId="77777777" w:rsidR="0040098E" w:rsidRPr="00D750D5" w:rsidRDefault="0040098E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3001362" w14:textId="77777777" w:rsidR="006D278C" w:rsidRPr="00D750D5" w:rsidRDefault="006D278C" w:rsidP="00D750D5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50D5">
        <w:rPr>
          <w:rFonts w:ascii="Times New Roman" w:hAnsi="Times New Roman" w:cs="Times New Roman"/>
          <w:sz w:val="22"/>
          <w:szCs w:val="22"/>
        </w:rPr>
        <w:t>Určenie množstva odvedenej odpadovej vody verejnou kanalizáciou</w:t>
      </w:r>
    </w:p>
    <w:p w14:paraId="04F446EF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51F85F" w14:textId="77777777" w:rsidR="006D278C" w:rsidRPr="00D750D5" w:rsidRDefault="006D278C" w:rsidP="006D278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25B21B2C" w14:textId="77777777" w:rsidR="006D278C" w:rsidRPr="00D750D5" w:rsidRDefault="006D278C" w:rsidP="006D278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3CC9257A" w14:textId="77777777" w:rsidR="006D278C" w:rsidRPr="00D750D5" w:rsidRDefault="006D278C" w:rsidP="006D278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0BAF7F88" w14:textId="77777777" w:rsidR="006D278C" w:rsidRPr="00D750D5" w:rsidRDefault="006D278C" w:rsidP="006D278C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V prípade ak odberateľ:</w:t>
      </w:r>
    </w:p>
    <w:p w14:paraId="66BC3F73" w14:textId="77777777" w:rsidR="006D278C" w:rsidRPr="00D750D5" w:rsidRDefault="006D278C" w:rsidP="006D278C">
      <w:pPr>
        <w:pStyle w:val="Odsekzoznamu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5EDAFDB6" w14:textId="77777777" w:rsidR="006D278C" w:rsidRPr="00D750D5" w:rsidRDefault="006D278C" w:rsidP="006D278C">
      <w:pPr>
        <w:pStyle w:val="Odsekzoznamu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276" w:hanging="850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nemá iný zdroj vody ako verejný vodovod, na ktorý je napojený a z ktorého čerpá vodu, množstvo odvedenej odpadovej vody určí dodávateľ v súčinnosti s dodávateľom vody podľa množstva dodanej vody. Takýmto spôsobom sa určí množstvo odvedenej odpadovej vody aj v prípade odberateľa, ktorý vlastní studňu, ale táto nie je napojená na vodovodný systém odberateľa, ktorý je  následne prepojený na VK;</w:t>
      </w:r>
    </w:p>
    <w:p w14:paraId="12440E47" w14:textId="77777777" w:rsidR="006D278C" w:rsidRPr="00D750D5" w:rsidRDefault="006D278C" w:rsidP="006D278C">
      <w:pPr>
        <w:pStyle w:val="Odsekzoznamu"/>
        <w:rPr>
          <w:rFonts w:ascii="Times New Roman" w:hAnsi="Times New Roman" w:cs="Times New Roman"/>
        </w:rPr>
      </w:pPr>
    </w:p>
    <w:p w14:paraId="57E4877E" w14:textId="77777777" w:rsidR="006D278C" w:rsidRPr="00D750D5" w:rsidRDefault="006D278C" w:rsidP="006D278C">
      <w:pPr>
        <w:pStyle w:val="Odsekzoznamu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276" w:hanging="850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vlastní studňu, ktorá je napojená na vodovodný systém odberateľa a tento je následne prepojený s VK, je odberateľ povinný na vlastné náklady nainštalovať na tento rozvod samostatný vodomer. Pre výpočet množstva odvedenej odpadovej vody sa použite súčet obidvoch odpočtov;</w:t>
      </w:r>
    </w:p>
    <w:p w14:paraId="752ED479" w14:textId="77777777" w:rsidR="006D278C" w:rsidRPr="00D750D5" w:rsidRDefault="006D278C" w:rsidP="006D278C">
      <w:pPr>
        <w:pStyle w:val="Odsekzoznamu"/>
        <w:rPr>
          <w:rFonts w:ascii="Times New Roman" w:hAnsi="Times New Roman" w:cs="Times New Roman"/>
        </w:rPr>
      </w:pPr>
    </w:p>
    <w:p w14:paraId="209A0EC9" w14:textId="77777777" w:rsidR="006D278C" w:rsidRPr="00D750D5" w:rsidRDefault="006D278C" w:rsidP="006D278C">
      <w:pPr>
        <w:pStyle w:val="Odsekzoznamu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276" w:hanging="850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nie je napojený na verejný vodovod, je pre výpočet množstva odpadovej vody odporúča sa</w:t>
      </w:r>
      <w:r w:rsidRPr="00D750D5">
        <w:rPr>
          <w:rFonts w:ascii="Times New Roman" w:hAnsi="Times New Roman" w:cs="Times New Roman"/>
          <w:b/>
        </w:rPr>
        <w:t xml:space="preserve"> </w:t>
      </w:r>
      <w:r w:rsidRPr="00D750D5">
        <w:rPr>
          <w:rFonts w:ascii="Times New Roman" w:hAnsi="Times New Roman" w:cs="Times New Roman"/>
        </w:rPr>
        <w:t>inštalovanie samostatného vodomeru na vlastnej studni a to pred rozvod vody v domácnosti. Množstvo odvedenej vody sa v takomto prípade určí odpočtom z meradla odberateľa;</w:t>
      </w:r>
      <w:r w:rsidRPr="00D750D5">
        <w:rPr>
          <w:rFonts w:ascii="Times New Roman" w:hAnsi="Times New Roman" w:cs="Times New Roman"/>
        </w:rPr>
        <w:tab/>
      </w:r>
    </w:p>
    <w:p w14:paraId="5135ECFE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D19A0D" w14:textId="77777777" w:rsidR="006D278C" w:rsidRPr="00D750D5" w:rsidRDefault="006D278C" w:rsidP="006D278C">
      <w:pPr>
        <w:pStyle w:val="Odsekzoznamu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276" w:hanging="850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nie je napojený na verejný vodovod a nemá nainštalované ani samostatné meradlo podľa bodu 3.1.3., stanoví sa spotreba vody smernými číslami spotreby vody, ktoré sú uvedené v prílohe č. 1 vyhlášky č. 397/2003 Z. z.</w:t>
      </w:r>
      <w:r w:rsidRPr="00D750D5">
        <w:t xml:space="preserve"> </w:t>
      </w:r>
      <w:r w:rsidRPr="00D750D5">
        <w:rPr>
          <w:rFonts w:ascii="Times New Roman" w:hAnsi="Times New Roman" w:cs="Times New Roman"/>
        </w:rPr>
        <w:t>Ministerstva životného prostredia Slovenskej republiky, ktorou sa ustanovujú podrobnosti o meraní množstva vody dodanej verejným vodovodom a množstva vypúšťaných vôd, o spôsobe výpočtu množstva vypúšťaných odpadových vôd a vôd z povrchového odtoku a o smerných číslach spotreby vody, alebo na základe osobitného výpočtu.</w:t>
      </w:r>
    </w:p>
    <w:p w14:paraId="300FAD08" w14:textId="77777777" w:rsidR="006D278C" w:rsidRPr="00D750D5" w:rsidRDefault="006D278C" w:rsidP="006D278C">
      <w:pPr>
        <w:pStyle w:val="Odsekzoznamu"/>
        <w:rPr>
          <w:rFonts w:ascii="Times New Roman" w:hAnsi="Times New Roman" w:cs="Times New Roman"/>
        </w:rPr>
      </w:pPr>
    </w:p>
    <w:p w14:paraId="646DCA3F" w14:textId="19E61BD7" w:rsidR="006D278C" w:rsidRPr="00D750D5" w:rsidRDefault="006D278C" w:rsidP="006D278C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Bližšie podmienky týkajúce sa určenia výšky stočného určujú VOP.</w:t>
      </w:r>
    </w:p>
    <w:p w14:paraId="2BC6D0D6" w14:textId="77777777" w:rsidR="0040098E" w:rsidRPr="00D750D5" w:rsidRDefault="0040098E" w:rsidP="0040098E">
      <w:pPr>
        <w:pStyle w:val="Odsekzoznamu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62F4B185" w14:textId="77777777" w:rsidR="006D278C" w:rsidRPr="00D750D5" w:rsidRDefault="006D278C" w:rsidP="00D750D5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50D5">
        <w:rPr>
          <w:rFonts w:ascii="Times New Roman" w:hAnsi="Times New Roman" w:cs="Times New Roman"/>
          <w:sz w:val="22"/>
          <w:szCs w:val="22"/>
        </w:rPr>
        <w:t>Cena a fakturácia stočného a iné poplatky</w:t>
      </w:r>
    </w:p>
    <w:p w14:paraId="604B24F7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DD5F5EA" w14:textId="77777777" w:rsidR="006D278C" w:rsidRPr="00D750D5" w:rsidRDefault="006D278C" w:rsidP="006D278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5447F836" w14:textId="77777777" w:rsidR="006D278C" w:rsidRPr="00D750D5" w:rsidRDefault="006D278C" w:rsidP="006D278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680A002A" w14:textId="77777777" w:rsidR="006D278C" w:rsidRPr="00D750D5" w:rsidRDefault="006D278C" w:rsidP="006D278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62B52F36" w14:textId="77777777" w:rsidR="006D278C" w:rsidRPr="00D750D5" w:rsidRDefault="006D278C" w:rsidP="006D278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5BE1104B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Stočné je cena za odvedenú odpadovú vodu. Stočné sa určuje ako súčin ceny za 1 m</w:t>
      </w:r>
      <w:r w:rsidRPr="00D750D5">
        <w:rPr>
          <w:rFonts w:ascii="Times New Roman" w:hAnsi="Times New Roman" w:cs="Times New Roman"/>
          <w:vertAlign w:val="superscript"/>
        </w:rPr>
        <w:t>3</w:t>
      </w:r>
      <w:r w:rsidRPr="00D750D5">
        <w:rPr>
          <w:rFonts w:ascii="Times New Roman" w:hAnsi="Times New Roman" w:cs="Times New Roman"/>
        </w:rPr>
        <w:t xml:space="preserve">  odvedenej a  vyčistenej odpadovej vody VK a  množstva odvedenej odpadovej vody. Cenu stočného určuje cenník dodávateľa a to podľa podmienok ustanovených vo VOP.</w:t>
      </w:r>
    </w:p>
    <w:p w14:paraId="643AF9BE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8BC876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Úhradu stočného vykonáva odberateľ na základe faktúry vystavenej dodávateľom za príslušné fakturačné obdobie.</w:t>
      </w:r>
    </w:p>
    <w:p w14:paraId="1E9639ED" w14:textId="77777777" w:rsidR="006D278C" w:rsidRPr="00D750D5" w:rsidRDefault="006D278C" w:rsidP="006D278C">
      <w:pPr>
        <w:pStyle w:val="Odsekzoznamu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0438F186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lastRenderedPageBreak/>
        <w:t>Splatnosť faktúry za stočné je 14 dní od jej vystavenia.</w:t>
      </w:r>
    </w:p>
    <w:p w14:paraId="17964C8B" w14:textId="77777777" w:rsidR="006D278C" w:rsidRPr="00D750D5" w:rsidRDefault="006D278C" w:rsidP="006D278C">
      <w:pPr>
        <w:pStyle w:val="Odsekzoznamu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7C032012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Za omeškanie s úhradou peňažných záväzkov je dodávateľ oprávnený od odberateľa požadovať zaplatenie úrokov z omeškania vo výške určenej podľa príslušných právnych predpisov.</w:t>
      </w:r>
    </w:p>
    <w:p w14:paraId="1EF25FDB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541E36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Ak odberateľ neuhradí preddavok, alebo vyúčtovaciu faktúru najneskôr do dňa jej splatnosti určenej podľa VOP, je dodávateľ oprávnený postupovať v zmysle VOP.</w:t>
      </w:r>
    </w:p>
    <w:p w14:paraId="5D17ECA9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DEF093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Ak odberateľ neuhradí faktúru v lehote jej splatnosti, zaplatí dodávateľovi za každú odoslanú písomnú upomienku povinný poplatok vo výške 2,50 EUR.</w:t>
      </w:r>
    </w:p>
    <w:p w14:paraId="78C027CB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C38244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Platby podľa tejto zmluvy sa považujú za uhradené dňom pripísania prostriedkov na účet dodávateľa.</w:t>
      </w:r>
    </w:p>
    <w:p w14:paraId="2D695DB8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3D2ECA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 xml:space="preserve">Ak dodávateľ obdrží od odberateľa úhradu platby bez jej identifikácie príslušným variabilným symbolom, dodávateľ je oprávnený si úhradu zaúčtovať na najskôr splatné pohľadávky, ktoré má voči odoberateľovi a to najskôr na príslušenstvo ako úroky z omeškania, prípadné trovy súdnych konaní a potom na istinu. </w:t>
      </w:r>
    </w:p>
    <w:p w14:paraId="4C38D825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C8D856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 xml:space="preserve">Dodávateľ nezodpovedá odberateľovi za škodu a ušlý zisk, alebo akékoľvek iné náklady a poplatky, ku ktorých vzniku môže dôjsť nesprávnym označením platby zo strany odberateľa alebo nedoručením platby treťou osobou, vykonávajúcou platbu podľa tejto zmluvy v prospech odberateľa. </w:t>
      </w:r>
    </w:p>
    <w:p w14:paraId="23202D5E" w14:textId="77777777" w:rsidR="006D278C" w:rsidRPr="00D750D5" w:rsidRDefault="006D278C" w:rsidP="006D278C">
      <w:pPr>
        <w:pStyle w:val="Odsekzoznamu"/>
        <w:rPr>
          <w:rFonts w:ascii="Times New Roman" w:hAnsi="Times New Roman" w:cs="Times New Roman"/>
        </w:rPr>
      </w:pPr>
    </w:p>
    <w:p w14:paraId="247925A0" w14:textId="09BA20E5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hanging="562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 xml:space="preserve">Iné úkony spojené s odvádzaním odpadových vôd spoplatňuje dodávateľ podľa cenníka. </w:t>
      </w:r>
    </w:p>
    <w:p w14:paraId="448CA185" w14:textId="77777777" w:rsidR="00693111" w:rsidRPr="00D750D5" w:rsidRDefault="00693111" w:rsidP="00693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A5209F" w14:textId="77777777" w:rsidR="006D278C" w:rsidRPr="00D750D5" w:rsidRDefault="006D278C" w:rsidP="00D750D5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50D5">
        <w:rPr>
          <w:rFonts w:ascii="Times New Roman" w:hAnsi="Times New Roman" w:cs="Times New Roman"/>
          <w:sz w:val="22"/>
          <w:szCs w:val="22"/>
        </w:rPr>
        <w:t>Ukončenie zmluvy a podmienky poskytnutia služieb dodávateľa</w:t>
      </w:r>
    </w:p>
    <w:p w14:paraId="17E16821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6470D6" w14:textId="77777777" w:rsidR="006D278C" w:rsidRPr="00D750D5" w:rsidRDefault="006D278C" w:rsidP="006D278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51499A15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 xml:space="preserve">Spôsob a podmienky ukončenia tejto zmluvy určujú VOP. </w:t>
      </w:r>
    </w:p>
    <w:p w14:paraId="0FA8F764" w14:textId="77777777" w:rsidR="006D278C" w:rsidRPr="00D750D5" w:rsidRDefault="006D278C" w:rsidP="006D278C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6027700C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Podmienky poskytnutia služieb dodávateľa, vrátane povinností odberateľa súvisiacich s odvádzaním odpadových vôd určujú VOP.</w:t>
      </w:r>
    </w:p>
    <w:p w14:paraId="315D9F7A" w14:textId="77777777" w:rsidR="007079DE" w:rsidRPr="00D750D5" w:rsidRDefault="007079DE" w:rsidP="006D278C">
      <w:pPr>
        <w:pStyle w:val="Nadpis1"/>
        <w:rPr>
          <w:rFonts w:ascii="Times New Roman" w:hAnsi="Times New Roman" w:cs="Times New Roman"/>
          <w:sz w:val="22"/>
          <w:szCs w:val="22"/>
        </w:rPr>
      </w:pPr>
    </w:p>
    <w:p w14:paraId="4B9472F6" w14:textId="22954D54" w:rsidR="006D278C" w:rsidRPr="00D750D5" w:rsidRDefault="006D278C" w:rsidP="00D750D5">
      <w:pPr>
        <w:pStyle w:val="Nadpis1"/>
        <w:jc w:val="left"/>
        <w:rPr>
          <w:rFonts w:ascii="Times New Roman" w:hAnsi="Times New Roman" w:cs="Times New Roman"/>
          <w:sz w:val="22"/>
          <w:szCs w:val="22"/>
        </w:rPr>
      </w:pPr>
      <w:r w:rsidRPr="00D750D5">
        <w:rPr>
          <w:rFonts w:ascii="Times New Roman" w:hAnsi="Times New Roman" w:cs="Times New Roman"/>
          <w:sz w:val="22"/>
          <w:szCs w:val="22"/>
        </w:rPr>
        <w:t>6. Osobné údaje, vyhlásenia a záverečné ustanovenia</w:t>
      </w:r>
    </w:p>
    <w:p w14:paraId="190B2FD2" w14:textId="77777777" w:rsidR="006D278C" w:rsidRPr="00D750D5" w:rsidRDefault="006D278C" w:rsidP="006D278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5D3646B5" w14:textId="6D7CE143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 xml:space="preserve">Dodávateľ ako prevádzkovateľ osobných údajov týmto informuje odberateľa, že jeho osobné údaje, resp. osobné údaje jeho štatutárneho orgánu a jeho kontaktných osôb podľa tejto zmluvy ako dotknutých osôb, spracúva v rozsahu: titul, meno, priezvisko, email, telefónne číslo, na účel uzatvorenia a plnenia tejto zmluvy. Osobné údaje </w:t>
      </w:r>
      <w:r w:rsidR="007079DE" w:rsidRPr="00D750D5">
        <w:rPr>
          <w:rFonts w:ascii="Times New Roman" w:hAnsi="Times New Roman" w:cs="Times New Roman"/>
        </w:rPr>
        <w:t xml:space="preserve">odberateľa </w:t>
      </w:r>
      <w:r w:rsidRPr="00D750D5">
        <w:rPr>
          <w:rFonts w:ascii="Times New Roman" w:hAnsi="Times New Roman" w:cs="Times New Roman"/>
        </w:rPr>
        <w:t xml:space="preserve">poskytovateľ spracúva na právnom základe plnenia zmluvy (čl. 6 ods. 1 písm. b) Všeobecného nariadenia na ochranu osobných údajov - nariadenia EÚ č. 2016/679 o ochrane fyzických osôb pri spracúvaní osobných údajov a o voľnom pohybe takýchto údajov; </w:t>
      </w:r>
      <w:r w:rsidRPr="00D750D5">
        <w:rPr>
          <w:rFonts w:ascii="Times New Roman" w:hAnsi="Times New Roman" w:cs="Times New Roman"/>
          <w:i/>
          <w:iCs/>
        </w:rPr>
        <w:t>ďalej len</w:t>
      </w:r>
      <w:r w:rsidRPr="00D750D5">
        <w:rPr>
          <w:rFonts w:ascii="Times New Roman" w:hAnsi="Times New Roman" w:cs="Times New Roman"/>
        </w:rPr>
        <w:t xml:space="preserve"> „</w:t>
      </w:r>
      <w:r w:rsidRPr="00D750D5">
        <w:rPr>
          <w:rFonts w:ascii="Times New Roman" w:hAnsi="Times New Roman" w:cs="Times New Roman"/>
          <w:i/>
          <w:iCs/>
        </w:rPr>
        <w:t>GDPR</w:t>
      </w:r>
      <w:r w:rsidRPr="00D750D5">
        <w:rPr>
          <w:rFonts w:ascii="Times New Roman" w:hAnsi="Times New Roman" w:cs="Times New Roman"/>
        </w:rPr>
        <w:t xml:space="preserve">“) a </w:t>
      </w:r>
      <w:r w:rsidR="007079DE" w:rsidRPr="00D750D5">
        <w:rPr>
          <w:rFonts w:ascii="Times New Roman" w:hAnsi="Times New Roman" w:cs="Times New Roman"/>
        </w:rPr>
        <w:t xml:space="preserve">osobné údaje štatutárneho orgánu odberateľa (ktorý je právnickou osobou) a </w:t>
      </w:r>
      <w:r w:rsidRPr="00D750D5">
        <w:rPr>
          <w:rFonts w:ascii="Times New Roman" w:hAnsi="Times New Roman" w:cs="Times New Roman"/>
        </w:rPr>
        <w:t xml:space="preserve">kontaktných osôb </w:t>
      </w:r>
      <w:r w:rsidR="007079DE" w:rsidRPr="00D750D5">
        <w:rPr>
          <w:rFonts w:ascii="Times New Roman" w:hAnsi="Times New Roman" w:cs="Times New Roman"/>
        </w:rPr>
        <w:t xml:space="preserve">odberateľov </w:t>
      </w:r>
      <w:r w:rsidRPr="00D750D5">
        <w:rPr>
          <w:rFonts w:ascii="Times New Roman" w:hAnsi="Times New Roman" w:cs="Times New Roman"/>
        </w:rPr>
        <w:t>na základe oprávneného záujmu na riadnom a včasnom plnení tejto zmluvy (čl. 6 ods. 1 písm. f) GDPR). Dané osobné údaje budú spracúvané a uchovávané po dobu trvania zmluvného vzťahu a do uplynutia premlčacej doby na uplatnenie práv zo zmluvného vzťahu</w:t>
      </w:r>
      <w:r w:rsidR="007079DE" w:rsidRPr="00D750D5">
        <w:rPr>
          <w:rFonts w:ascii="Times New Roman" w:hAnsi="Times New Roman" w:cs="Times New Roman"/>
        </w:rPr>
        <w:t xml:space="preserve"> (do úplného </w:t>
      </w:r>
      <w:proofErr w:type="spellStart"/>
      <w:r w:rsidR="007079DE" w:rsidRPr="00D750D5">
        <w:rPr>
          <w:rFonts w:ascii="Times New Roman" w:hAnsi="Times New Roman" w:cs="Times New Roman"/>
        </w:rPr>
        <w:t>vyporiadania</w:t>
      </w:r>
      <w:proofErr w:type="spellEnd"/>
      <w:r w:rsidR="007079DE" w:rsidRPr="00D750D5">
        <w:rPr>
          <w:rFonts w:ascii="Times New Roman" w:hAnsi="Times New Roman" w:cs="Times New Roman"/>
        </w:rPr>
        <w:t xml:space="preserve"> právnych a iných nárokov vyplývajúcich z uzatvorených zmlúv)</w:t>
      </w:r>
      <w:r w:rsidRPr="00D750D5">
        <w:rPr>
          <w:rFonts w:ascii="Times New Roman" w:hAnsi="Times New Roman" w:cs="Times New Roman"/>
        </w:rPr>
        <w:t>. Získané osobné údaje nepodliehajú profilovaniu ani automatizovanému rozhodovaniu. Dodávateľ nezamýšľa prenos osobných údajov do tretej krajiny ani do medzinárodnej organizácie. Na základe písomnej žiadosti alebo osobne u dodávateľa majú tieto dotknuté osoby právo: (i) žiadať o prístup k svojim osobným údajom a o opravu, vymazanie alebo obmedzenie spracúvania svojich osobných údajov; (ii) namietať spracúvanie svojich osobných údajov; (iii) na prenosnosť osobných údajov; (iv) podať návrh na začatie konania na Úrade na ochranu osobných údajov SR. Ďalšie informácie o spracúvaní osobných údajov</w:t>
      </w:r>
      <w:r w:rsidR="007079DE" w:rsidRPr="00D750D5">
        <w:rPr>
          <w:rFonts w:ascii="Times New Roman" w:hAnsi="Times New Roman" w:cs="Times New Roman"/>
        </w:rPr>
        <w:t xml:space="preserve"> dotknutých osôb, o ich právach, spôsoboch ich uplatnenia, prijatých bezpečnostných opatrenia, ako aj o príjemcoch </w:t>
      </w:r>
      <w:r w:rsidR="007079DE" w:rsidRPr="00D750D5">
        <w:rPr>
          <w:rFonts w:ascii="Times New Roman" w:hAnsi="Times New Roman" w:cs="Times New Roman"/>
        </w:rPr>
        <w:lastRenderedPageBreak/>
        <w:t>osobných údajov (v relevantných prípadoch)</w:t>
      </w:r>
      <w:r w:rsidRPr="00D750D5">
        <w:rPr>
          <w:rFonts w:ascii="Times New Roman" w:hAnsi="Times New Roman" w:cs="Times New Roman"/>
        </w:rPr>
        <w:t>je možné nájsť aj na internetovej stránke dodávateľa</w:t>
      </w:r>
      <w:r w:rsidR="007079DE" w:rsidRPr="00D750D5">
        <w:rPr>
          <w:rFonts w:ascii="Times New Roman" w:hAnsi="Times New Roman" w:cs="Times New Roman"/>
        </w:rPr>
        <w:t xml:space="preserve"> www.enviropark.sk</w:t>
      </w:r>
      <w:r w:rsidRPr="00D750D5">
        <w:rPr>
          <w:rFonts w:ascii="Times New Roman" w:hAnsi="Times New Roman" w:cs="Times New Roman"/>
        </w:rPr>
        <w:t>. Odberateľ vyhlasuje, že sa so spracúvaním osobných údajov dotknutých osôb u poskytovateľa oboznámil a</w:t>
      </w:r>
      <w:r w:rsidR="007079DE" w:rsidRPr="00D750D5">
        <w:rPr>
          <w:rFonts w:ascii="Times New Roman" w:hAnsi="Times New Roman" w:cs="Times New Roman"/>
        </w:rPr>
        <w:t xml:space="preserve"> že v prípade, ak je právnickou osobou sa </w:t>
      </w:r>
      <w:r w:rsidRPr="00D750D5">
        <w:rPr>
          <w:rFonts w:ascii="Times New Roman" w:hAnsi="Times New Roman" w:cs="Times New Roman"/>
        </w:rPr>
        <w:t>zaväzuje bez zbytočného odkladu pod podpise zmluvy oboznámiť aj ostatné dotknuté osoby s informáciami o spracúvaní ich osobných údajov u</w:t>
      </w:r>
      <w:r w:rsidR="007079DE" w:rsidRPr="00D750D5">
        <w:rPr>
          <w:rFonts w:ascii="Times New Roman" w:hAnsi="Times New Roman" w:cs="Times New Roman"/>
        </w:rPr>
        <w:t> </w:t>
      </w:r>
      <w:r w:rsidRPr="00D750D5">
        <w:rPr>
          <w:rFonts w:ascii="Times New Roman" w:hAnsi="Times New Roman" w:cs="Times New Roman"/>
        </w:rPr>
        <w:t>dodávateľa</w:t>
      </w:r>
      <w:r w:rsidR="007079DE" w:rsidRPr="00D750D5">
        <w:rPr>
          <w:rFonts w:ascii="Times New Roman" w:hAnsi="Times New Roman" w:cs="Times New Roman"/>
        </w:rPr>
        <w:t xml:space="preserve"> (jeho štatutárny orgán a/alebo iných zástupcov)</w:t>
      </w:r>
      <w:r w:rsidRPr="00D750D5">
        <w:rPr>
          <w:rFonts w:ascii="Times New Roman" w:hAnsi="Times New Roman" w:cs="Times New Roman"/>
        </w:rPr>
        <w:t xml:space="preserve">. .  </w:t>
      </w:r>
    </w:p>
    <w:p w14:paraId="0643692C" w14:textId="77777777" w:rsidR="006D278C" w:rsidRPr="00D750D5" w:rsidRDefault="006D278C" w:rsidP="006D278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326612C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Odberateľ prehlasuje, že má platný list vlastníctva alebo nájomnú zmluvu, vzťahujúcu sa k nehnuteľnosti označenej v tejto zmluve ako odberné miesto, prípadne má súhlas vlastníka umožňujúci mu nehnuteľnosť užívať, vrátane práva uzatvoriť túto zmluvu a že všetky údaje, ktoré poskytuje dodávateľovi sú platné, aktuálne a bez chýb.</w:t>
      </w:r>
    </w:p>
    <w:p w14:paraId="526ACAEC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795D3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Na skutočnosti touto zmluvou neupravené sa vzťahujú platné právne predpisy upravujúce oblasti dotknuté touto zmluvou, resp. predpisy vydané dodávateľom (napr. VOP). Podpisom tejto zmluvy odberateľ vyhlasuje, že  sa s  obsahom VOP ako aj obsahom dokumentov uvedených v článku 1. tejto zmluvy oboznámil, ich obsahu porozumel a zaväzuje sa ich dodržiavať.</w:t>
      </w:r>
    </w:p>
    <w:p w14:paraId="663BB48A" w14:textId="77777777" w:rsidR="006D278C" w:rsidRPr="00D750D5" w:rsidRDefault="006D278C" w:rsidP="006D278C">
      <w:pPr>
        <w:pStyle w:val="Odsekzoznamu"/>
        <w:rPr>
          <w:rFonts w:ascii="Times New Roman" w:hAnsi="Times New Roman" w:cs="Times New Roman"/>
        </w:rPr>
      </w:pPr>
    </w:p>
    <w:p w14:paraId="1B89F9C3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Meniť a dopĺňať túto zmluvu je možné písomnými dodatkami k nej. Možnosť zmeny VOP spôsobom predpokladaným vo VOP týmto nie je dotknutá.</w:t>
      </w:r>
    </w:p>
    <w:p w14:paraId="173F6956" w14:textId="77777777" w:rsidR="006D278C" w:rsidRPr="00D750D5" w:rsidRDefault="006D278C" w:rsidP="006D278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6B8C442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Táto zmluva je vyhotovená v 2 origináloch, pričom 1 originál zmluvy obdrží dodávateľ a 1 originál zmluvy obdrží odberateľ.</w:t>
      </w:r>
    </w:p>
    <w:p w14:paraId="294E04C6" w14:textId="77777777" w:rsidR="006D278C" w:rsidRPr="00D750D5" w:rsidRDefault="006D278C" w:rsidP="006D278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119EFE1" w14:textId="77777777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Táto zmluva sa uzatvára na dobu neurčitú. Táto zmluva môže byť ukončená z dôvodov a za podmienok uvedených vo VOP.</w:t>
      </w:r>
    </w:p>
    <w:p w14:paraId="4B145D4F" w14:textId="77777777" w:rsidR="006D278C" w:rsidRPr="00D750D5" w:rsidRDefault="006D278C" w:rsidP="006D278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AF547F7" w14:textId="5B814829" w:rsidR="006D278C" w:rsidRPr="00D750D5" w:rsidRDefault="006D278C" w:rsidP="006D27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Táto zmluva nadobúda platnosť dňom podpisu a účinnosť v zmysle § 47a zákona č. 40/1964 Zb. Občiansky zákonník v znení neskorších predpisov a ktorým sa menia a dopĺňajú niektoré zákony.</w:t>
      </w:r>
    </w:p>
    <w:p w14:paraId="0ED6B59C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01E435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D750D5">
        <w:rPr>
          <w:rFonts w:ascii="Times New Roman" w:hAnsi="Times New Roman" w:cs="Times New Roman"/>
          <w:i/>
          <w:iCs/>
        </w:rPr>
        <w:t>V ..............., dňa: .....................</w:t>
      </w:r>
      <w:r w:rsidRPr="00D750D5">
        <w:rPr>
          <w:rFonts w:ascii="Times New Roman" w:hAnsi="Times New Roman" w:cs="Times New Roman"/>
          <w:i/>
          <w:iCs/>
        </w:rPr>
        <w:tab/>
        <w:t xml:space="preserve">                    V ..............., dňa: .....................</w:t>
      </w:r>
      <w:r w:rsidRPr="00D750D5">
        <w:rPr>
          <w:rFonts w:ascii="Times New Roman" w:hAnsi="Times New Roman" w:cs="Times New Roman"/>
          <w:i/>
          <w:iCs/>
        </w:rPr>
        <w:tab/>
      </w:r>
    </w:p>
    <w:p w14:paraId="099CAA7C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4519BB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F90E1A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9EB5E4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B4B962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 xml:space="preserve">Za dodávateľa: </w:t>
      </w:r>
      <w:r w:rsidRPr="00D750D5">
        <w:rPr>
          <w:rFonts w:ascii="Times New Roman" w:hAnsi="Times New Roman" w:cs="Times New Roman"/>
        </w:rPr>
        <w:tab/>
      </w:r>
      <w:r w:rsidRPr="00D750D5">
        <w:rPr>
          <w:rFonts w:ascii="Times New Roman" w:hAnsi="Times New Roman" w:cs="Times New Roman"/>
        </w:rPr>
        <w:tab/>
      </w:r>
      <w:r w:rsidRPr="00D750D5">
        <w:rPr>
          <w:rFonts w:ascii="Times New Roman" w:hAnsi="Times New Roman" w:cs="Times New Roman"/>
        </w:rPr>
        <w:tab/>
      </w:r>
      <w:r w:rsidRPr="00D750D5">
        <w:rPr>
          <w:rFonts w:ascii="Times New Roman" w:hAnsi="Times New Roman" w:cs="Times New Roman"/>
        </w:rPr>
        <w:tab/>
        <w:t xml:space="preserve">     Za odberateľa:</w:t>
      </w:r>
    </w:p>
    <w:p w14:paraId="7F389800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2C2911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304EC2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4A63A8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>...............................................................</w:t>
      </w:r>
      <w:r w:rsidRPr="00D750D5">
        <w:rPr>
          <w:rFonts w:ascii="Times New Roman" w:hAnsi="Times New Roman" w:cs="Times New Roman"/>
        </w:rPr>
        <w:tab/>
        <w:t xml:space="preserve">    ..........................................................................</w:t>
      </w:r>
    </w:p>
    <w:p w14:paraId="16DE158D" w14:textId="77777777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0D5">
        <w:rPr>
          <w:rFonts w:ascii="Times New Roman" w:hAnsi="Times New Roman" w:cs="Times New Roman"/>
          <w:b/>
          <w:bCs/>
        </w:rPr>
        <w:t xml:space="preserve">Združenie obcí </w:t>
      </w:r>
      <w:proofErr w:type="spellStart"/>
      <w:r w:rsidRPr="00D750D5">
        <w:rPr>
          <w:rFonts w:ascii="Times New Roman" w:hAnsi="Times New Roman" w:cs="Times New Roman"/>
          <w:b/>
          <w:bCs/>
        </w:rPr>
        <w:t>Enviropark</w:t>
      </w:r>
      <w:proofErr w:type="spellEnd"/>
      <w:r w:rsidRPr="00D750D5">
        <w:rPr>
          <w:rFonts w:ascii="Times New Roman" w:hAnsi="Times New Roman" w:cs="Times New Roman"/>
          <w:b/>
          <w:bCs/>
        </w:rPr>
        <w:t xml:space="preserve"> Pomoravie         </w:t>
      </w:r>
    </w:p>
    <w:p w14:paraId="60ED7CD1" w14:textId="1721EE03" w:rsidR="006D278C" w:rsidRPr="00D750D5" w:rsidRDefault="006D278C" w:rsidP="006D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0D5">
        <w:rPr>
          <w:rFonts w:ascii="Times New Roman" w:hAnsi="Times New Roman" w:cs="Times New Roman"/>
        </w:rPr>
        <w:t xml:space="preserve">Ing. </w:t>
      </w:r>
      <w:r w:rsidR="00A0360F">
        <w:rPr>
          <w:rFonts w:ascii="Times New Roman" w:hAnsi="Times New Roman" w:cs="Times New Roman"/>
        </w:rPr>
        <w:t xml:space="preserve">Richard </w:t>
      </w:r>
      <w:proofErr w:type="spellStart"/>
      <w:r w:rsidR="00A0360F">
        <w:rPr>
          <w:rFonts w:ascii="Times New Roman" w:hAnsi="Times New Roman" w:cs="Times New Roman"/>
        </w:rPr>
        <w:t>Nimsch</w:t>
      </w:r>
      <w:proofErr w:type="spellEnd"/>
      <w:r w:rsidRPr="00D750D5">
        <w:rPr>
          <w:rFonts w:ascii="Times New Roman" w:hAnsi="Times New Roman" w:cs="Times New Roman"/>
        </w:rPr>
        <w:t>, predseda</w:t>
      </w:r>
    </w:p>
    <w:p w14:paraId="11DA396B" w14:textId="77777777" w:rsidR="006D278C" w:rsidRPr="00D750D5" w:rsidRDefault="006D278C" w:rsidP="006D278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BD96907" w14:textId="77777777" w:rsidR="006D278C" w:rsidRPr="00D750D5" w:rsidRDefault="006D278C" w:rsidP="006D278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54DC281" w14:textId="77777777" w:rsidR="00000000" w:rsidRPr="00D750D5" w:rsidRDefault="00000000"/>
    <w:sectPr w:rsidR="00E5575E" w:rsidRPr="00D750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79678" w14:textId="77777777" w:rsidR="00D94E26" w:rsidRDefault="00D94E26">
      <w:pPr>
        <w:spacing w:after="0" w:line="240" w:lineRule="auto"/>
      </w:pPr>
      <w:r>
        <w:separator/>
      </w:r>
    </w:p>
  </w:endnote>
  <w:endnote w:type="continuationSeparator" w:id="0">
    <w:p w14:paraId="3BA07B21" w14:textId="77777777" w:rsidR="00D94E26" w:rsidRDefault="00D9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59612626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23B040" w14:textId="77777777" w:rsidR="00000000" w:rsidRPr="002510E6" w:rsidRDefault="006D278C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0E6">
              <w:rPr>
                <w:rFonts w:ascii="Times New Roman" w:hAnsi="Times New Roman" w:cs="Times New Roman"/>
                <w:sz w:val="20"/>
                <w:szCs w:val="20"/>
              </w:rPr>
              <w:t xml:space="preserve">Strana </w:t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510E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51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2D8474" w14:textId="77777777" w:rsidR="00000000" w:rsidRPr="002510E6" w:rsidRDefault="00000000">
    <w:pPr>
      <w:pStyle w:val="Pt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D798A" w14:textId="77777777" w:rsidR="00D94E26" w:rsidRDefault="00D94E26">
      <w:pPr>
        <w:spacing w:after="0" w:line="240" w:lineRule="auto"/>
      </w:pPr>
      <w:r>
        <w:separator/>
      </w:r>
    </w:p>
  </w:footnote>
  <w:footnote w:type="continuationSeparator" w:id="0">
    <w:p w14:paraId="459CD70D" w14:textId="77777777" w:rsidR="00D94E26" w:rsidRDefault="00D9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D6AB2"/>
    <w:multiLevelType w:val="multilevel"/>
    <w:tmpl w:val="C2CE06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1E4AD8"/>
    <w:multiLevelType w:val="multilevel"/>
    <w:tmpl w:val="C2CE06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3C57B60"/>
    <w:multiLevelType w:val="multilevel"/>
    <w:tmpl w:val="C2CE06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0467529">
    <w:abstractNumId w:val="2"/>
  </w:num>
  <w:num w:numId="2" w16cid:durableId="1418402548">
    <w:abstractNumId w:val="0"/>
  </w:num>
  <w:num w:numId="3" w16cid:durableId="117631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8C"/>
    <w:rsid w:val="00011BB0"/>
    <w:rsid w:val="0005013D"/>
    <w:rsid w:val="00057B50"/>
    <w:rsid w:val="000E3647"/>
    <w:rsid w:val="002207DE"/>
    <w:rsid w:val="002C3A73"/>
    <w:rsid w:val="0037288C"/>
    <w:rsid w:val="003E196C"/>
    <w:rsid w:val="0040098E"/>
    <w:rsid w:val="004A0FAC"/>
    <w:rsid w:val="00682F83"/>
    <w:rsid w:val="00693111"/>
    <w:rsid w:val="006D278C"/>
    <w:rsid w:val="007079DE"/>
    <w:rsid w:val="00A0360F"/>
    <w:rsid w:val="00A34C5B"/>
    <w:rsid w:val="00AF0B0C"/>
    <w:rsid w:val="00B25C96"/>
    <w:rsid w:val="00BC5AE2"/>
    <w:rsid w:val="00D750D5"/>
    <w:rsid w:val="00D92CEB"/>
    <w:rsid w:val="00D94E26"/>
    <w:rsid w:val="00EA1AF7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A87A"/>
  <w15:chartTrackingRefBased/>
  <w15:docId w15:val="{26DDCA56-2172-4D36-A424-164AB93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278C"/>
  </w:style>
  <w:style w:type="paragraph" w:styleId="Nadpis1">
    <w:name w:val="heading 1"/>
    <w:basedOn w:val="Normlny"/>
    <w:next w:val="Normlny"/>
    <w:link w:val="Nadpis1Char"/>
    <w:uiPriority w:val="9"/>
    <w:qFormat/>
    <w:rsid w:val="00EA1AF7"/>
    <w:pPr>
      <w:jc w:val="center"/>
      <w:outlineLvl w:val="0"/>
    </w:pPr>
    <w:rPr>
      <w:rFonts w:cs="Segoe UI"/>
      <w:b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A1AF7"/>
    <w:pPr>
      <w:outlineLvl w:val="1"/>
    </w:pPr>
    <w:rPr>
      <w:rFonts w:cs="Segoe UI"/>
      <w:b/>
      <w:i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1AF7"/>
    <w:rPr>
      <w:rFonts w:ascii="Segoe UI" w:hAnsi="Segoe UI" w:cs="Segoe UI"/>
      <w:b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EA1AF7"/>
    <w:rPr>
      <w:rFonts w:ascii="Segoe UI" w:hAnsi="Segoe UI" w:cs="Segoe UI"/>
      <w:b/>
      <w:i/>
      <w:sz w:val="28"/>
      <w:szCs w:val="36"/>
      <w:lang w:val="sk-SK"/>
    </w:rPr>
  </w:style>
  <w:style w:type="paragraph" w:styleId="Odsekzoznamu">
    <w:name w:val="List Paragraph"/>
    <w:basedOn w:val="Normlny"/>
    <w:uiPriority w:val="34"/>
    <w:qFormat/>
    <w:rsid w:val="006D278C"/>
    <w:pPr>
      <w:ind w:left="720"/>
      <w:contextualSpacing/>
    </w:pPr>
  </w:style>
  <w:style w:type="table" w:styleId="Mriekatabuky">
    <w:name w:val="Table Grid"/>
    <w:basedOn w:val="Normlnatabuka"/>
    <w:uiPriority w:val="59"/>
    <w:rsid w:val="006D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6D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278C"/>
  </w:style>
  <w:style w:type="character" w:styleId="Odkaznakomentr">
    <w:name w:val="annotation reference"/>
    <w:basedOn w:val="Predvolenpsmoodseku"/>
    <w:uiPriority w:val="99"/>
    <w:semiHidden/>
    <w:unhideWhenUsed/>
    <w:rsid w:val="006D27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D27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D27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Pomoravie</dc:creator>
  <cp:keywords/>
  <dc:description/>
  <cp:lastModifiedBy>Pomoravie</cp:lastModifiedBy>
  <cp:revision>13</cp:revision>
  <cp:lastPrinted>2023-01-18T12:25:00Z</cp:lastPrinted>
  <dcterms:created xsi:type="dcterms:W3CDTF">2021-05-20T13:29:00Z</dcterms:created>
  <dcterms:modified xsi:type="dcterms:W3CDTF">2024-06-27T07:08:00Z</dcterms:modified>
</cp:coreProperties>
</file>